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FD655B" w:rsidTr="00FD655B">
        <w:trPr>
          <w:trHeight w:val="1026"/>
        </w:trPr>
        <w:tc>
          <w:tcPr>
            <w:tcW w:w="9571" w:type="dxa"/>
            <w:gridSpan w:val="3"/>
            <w:hideMark/>
          </w:tcPr>
          <w:p w:rsidR="00FD655B" w:rsidRDefault="00FD655B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FD655B" w:rsidRDefault="00FD655B">
            <w:pPr>
              <w:pStyle w:val="3"/>
              <w:spacing w:before="0" w:after="0" w:line="276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СОКАЛЬСЬКА МІСЬКА РАДА</w:t>
            </w:r>
          </w:p>
          <w:p w:rsidR="00FD655B" w:rsidRDefault="00FD655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ЛЬВІВСЬКОЇ ОБЛАСТІ</w:t>
            </w:r>
          </w:p>
          <w:p w:rsidR="00FD655B" w:rsidRDefault="00A4137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>ХХХ</w:t>
            </w:r>
            <w:r>
              <w:rPr>
                <w:rFonts w:ascii="Times New Roman" w:hAnsi="Times New Roman"/>
                <w:b/>
                <w:u w:val="single"/>
                <w:lang w:val="en-US" w:eastAsia="en-US"/>
              </w:rPr>
              <w:t xml:space="preserve">VIII </w:t>
            </w:r>
            <w:r w:rsidR="00FD655B">
              <w:rPr>
                <w:rFonts w:ascii="Times New Roman" w:hAnsi="Times New Roman"/>
                <w:b/>
                <w:u w:val="single"/>
                <w:lang w:eastAsia="en-US"/>
              </w:rPr>
              <w:t>сесія VIІІ скликання</w:t>
            </w:r>
          </w:p>
          <w:p w:rsidR="00FD655B" w:rsidRDefault="00FD655B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РІШЕННЯ</w:t>
            </w:r>
          </w:p>
        </w:tc>
      </w:tr>
      <w:tr w:rsidR="00FD655B" w:rsidRPr="00397BFA" w:rsidTr="00FD655B">
        <w:tc>
          <w:tcPr>
            <w:tcW w:w="3199" w:type="dxa"/>
          </w:tcPr>
          <w:p w:rsidR="00FD655B" w:rsidRPr="00397BFA" w:rsidRDefault="00FD655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206" w:type="dxa"/>
          </w:tcPr>
          <w:p w:rsidR="00FD655B" w:rsidRPr="00397BFA" w:rsidRDefault="00FD655B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FD655B" w:rsidRPr="00397BFA" w:rsidRDefault="00FD655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:rsidR="00FD655B" w:rsidRPr="00397BFA" w:rsidRDefault="00FD655B" w:rsidP="00FD655B">
      <w:pPr>
        <w:jc w:val="both"/>
        <w:rPr>
          <w:rFonts w:ascii="Times New Roman" w:hAnsi="Times New Roman"/>
          <w:b/>
          <w:sz w:val="24"/>
          <w:szCs w:val="28"/>
        </w:rPr>
      </w:pPr>
      <w:r w:rsidRPr="00397BFA">
        <w:rPr>
          <w:rFonts w:ascii="Times New Roman" w:hAnsi="Times New Roman"/>
          <w:b/>
          <w:sz w:val="24"/>
          <w:szCs w:val="28"/>
        </w:rPr>
        <w:t xml:space="preserve"> </w:t>
      </w:r>
      <w:r w:rsidR="00397BFA" w:rsidRPr="00397BFA">
        <w:rPr>
          <w:rFonts w:ascii="Times New Roman" w:hAnsi="Times New Roman"/>
          <w:b/>
          <w:sz w:val="24"/>
          <w:szCs w:val="28"/>
        </w:rPr>
        <w:t>05.12</w:t>
      </w:r>
      <w:r w:rsidRPr="00397BFA">
        <w:rPr>
          <w:rFonts w:ascii="Times New Roman" w:hAnsi="Times New Roman"/>
          <w:b/>
          <w:sz w:val="24"/>
          <w:szCs w:val="28"/>
        </w:rPr>
        <w:t xml:space="preserve">.2023р.                                             </w:t>
      </w:r>
      <w:proofErr w:type="spellStart"/>
      <w:r w:rsidRPr="00397BFA">
        <w:rPr>
          <w:rFonts w:ascii="Times New Roman" w:hAnsi="Times New Roman"/>
          <w:b/>
          <w:sz w:val="24"/>
          <w:szCs w:val="28"/>
        </w:rPr>
        <w:t>м.Сокаль</w:t>
      </w:r>
      <w:proofErr w:type="spellEnd"/>
      <w:r w:rsidRPr="00397BFA">
        <w:rPr>
          <w:rFonts w:ascii="Times New Roman" w:hAnsi="Times New Roman"/>
          <w:b/>
          <w:sz w:val="24"/>
          <w:szCs w:val="28"/>
        </w:rPr>
        <w:t xml:space="preserve">                                          №</w:t>
      </w:r>
      <w:r w:rsidR="00397BFA">
        <w:rPr>
          <w:rFonts w:ascii="Times New Roman" w:hAnsi="Times New Roman"/>
          <w:b/>
          <w:sz w:val="24"/>
          <w:szCs w:val="28"/>
        </w:rPr>
        <w:t>1315</w:t>
      </w:r>
      <w:r w:rsidRPr="00397BFA">
        <w:rPr>
          <w:rFonts w:ascii="Times New Roman" w:hAnsi="Times New Roman"/>
          <w:b/>
          <w:sz w:val="24"/>
          <w:szCs w:val="28"/>
        </w:rPr>
        <w:t xml:space="preserve">  </w:t>
      </w:r>
    </w:p>
    <w:p w:rsidR="00FD655B" w:rsidRDefault="00FD655B" w:rsidP="00FD655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внесення змін в рішення сесії </w:t>
      </w:r>
    </w:p>
    <w:p w:rsidR="00FD655B" w:rsidRDefault="00FD655B" w:rsidP="00FD655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Сокальської міської ради  </w:t>
      </w:r>
    </w:p>
    <w:p w:rsidR="00FD655B" w:rsidRDefault="00FD655B" w:rsidP="00FD655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№957 від 26.12.2022р.</w:t>
      </w:r>
    </w:p>
    <w:p w:rsidR="00FD655B" w:rsidRDefault="00FD655B" w:rsidP="00FD655B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FD655B" w:rsidRDefault="00FD655B" w:rsidP="00FD655B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Відповідно до статей 26,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 листи Фонду державного майна  від 29.08.2023 року № 10-24-22011 та  Державного підприємства спиртової та лікеро-горілчаної промисловості «УКРСПИРТ» № 1.1.-2-1.7/899 від 22.09.2023 року щодо внесення змін  в частині доповнення зазначення облікових та реєстраційних номерів об’єктів передачі з метою їх ідентифікації, Сокальська міська рада,-</w:t>
      </w:r>
    </w:p>
    <w:p w:rsidR="00FD655B" w:rsidRDefault="00FD655B" w:rsidP="00FD655B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ВИРІШИЛА</w:t>
      </w:r>
      <w:r>
        <w:rPr>
          <w:rFonts w:ascii="Times New Roman" w:hAnsi="Times New Roman"/>
          <w:sz w:val="24"/>
          <w:szCs w:val="24"/>
        </w:rPr>
        <w:t>:</w:t>
      </w:r>
    </w:p>
    <w:p w:rsidR="00FD655B" w:rsidRDefault="00FD655B" w:rsidP="00FD655B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</w:rPr>
      </w:pPr>
    </w:p>
    <w:p w:rsidR="00FD655B" w:rsidRDefault="00FD655B" w:rsidP="00FD655B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Внести зміни в рішення сесії Сокальської міської ради  №957 від 26.12.2022р. «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безоплатне  прийняття з державної  власності у комунальну власність Сокальської міської ради  Червоноградського району  Львівської області </w:t>
      </w:r>
      <w:r w:rsidR="007054F2" w:rsidRPr="007054F2">
        <w:rPr>
          <w:rFonts w:ascii="Times New Roman" w:hAnsi="Times New Roman"/>
          <w:sz w:val="24"/>
          <w:szCs w:val="24"/>
          <w:lang w:val="uk-UA"/>
        </w:rPr>
        <w:t>(120413) будівл</w:t>
      </w:r>
      <w:r w:rsidR="00F01FEB">
        <w:rPr>
          <w:rFonts w:ascii="Times New Roman" w:hAnsi="Times New Roman"/>
          <w:sz w:val="24"/>
          <w:szCs w:val="24"/>
          <w:lang w:val="uk-UA"/>
        </w:rPr>
        <w:t>ю</w:t>
      </w:r>
      <w:r w:rsidR="007054F2" w:rsidRPr="007054F2">
        <w:rPr>
          <w:rFonts w:ascii="Times New Roman" w:hAnsi="Times New Roman"/>
          <w:sz w:val="24"/>
          <w:szCs w:val="24"/>
          <w:lang w:val="uk-UA"/>
        </w:rPr>
        <w:t xml:space="preserve"> протирадіаційного укриття, загальною площею </w:t>
      </w:r>
      <w:r w:rsidR="007054F2">
        <w:rPr>
          <w:rFonts w:ascii="Times New Roman" w:hAnsi="Times New Roman"/>
          <w:sz w:val="24"/>
          <w:szCs w:val="24"/>
        </w:rPr>
        <w:t xml:space="preserve">166,0 </w:t>
      </w:r>
      <w:proofErr w:type="spellStart"/>
      <w:r w:rsidR="007054F2">
        <w:rPr>
          <w:rFonts w:ascii="Times New Roman" w:hAnsi="Times New Roman"/>
          <w:sz w:val="24"/>
          <w:szCs w:val="24"/>
        </w:rPr>
        <w:t>кв.м</w:t>
      </w:r>
      <w:proofErr w:type="spellEnd"/>
      <w:r w:rsidR="007054F2">
        <w:rPr>
          <w:rFonts w:ascii="Times New Roman" w:hAnsi="Times New Roman"/>
          <w:sz w:val="24"/>
          <w:szCs w:val="24"/>
        </w:rPr>
        <w:t xml:space="preserve">., </w:t>
      </w:r>
      <w:r w:rsidR="007054F2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7054F2">
        <w:rPr>
          <w:rFonts w:ascii="Times New Roman" w:hAnsi="Times New Roman"/>
          <w:sz w:val="24"/>
          <w:szCs w:val="24"/>
        </w:rPr>
        <w:t xml:space="preserve">(1204131) </w:t>
      </w:r>
      <w:r w:rsidR="00F01FEB">
        <w:rPr>
          <w:rFonts w:ascii="Times New Roman" w:hAnsi="Times New Roman"/>
          <w:sz w:val="24"/>
          <w:szCs w:val="24"/>
          <w:lang w:val="uk-UA"/>
        </w:rPr>
        <w:t xml:space="preserve">та </w:t>
      </w:r>
      <w:proofErr w:type="spellStart"/>
      <w:r w:rsidR="007054F2">
        <w:rPr>
          <w:rFonts w:ascii="Times New Roman" w:hAnsi="Times New Roman"/>
          <w:sz w:val="24"/>
          <w:szCs w:val="24"/>
        </w:rPr>
        <w:t>будівл</w:t>
      </w:r>
      <w:proofErr w:type="spellEnd"/>
      <w:r w:rsidR="00F01FEB">
        <w:rPr>
          <w:rFonts w:ascii="Times New Roman" w:hAnsi="Times New Roman"/>
          <w:sz w:val="24"/>
          <w:szCs w:val="24"/>
          <w:lang w:val="uk-UA"/>
        </w:rPr>
        <w:t>ю</w:t>
      </w:r>
      <w:r w:rsidR="007054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4F2">
        <w:rPr>
          <w:rFonts w:ascii="Times New Roman" w:hAnsi="Times New Roman"/>
          <w:sz w:val="24"/>
          <w:szCs w:val="24"/>
        </w:rPr>
        <w:t>протирадіаційного</w:t>
      </w:r>
      <w:proofErr w:type="spellEnd"/>
      <w:r w:rsidR="007054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4F2">
        <w:rPr>
          <w:rFonts w:ascii="Times New Roman" w:hAnsi="Times New Roman"/>
          <w:sz w:val="24"/>
          <w:szCs w:val="24"/>
        </w:rPr>
        <w:t>укриття</w:t>
      </w:r>
      <w:proofErr w:type="spellEnd"/>
      <w:r w:rsidR="007054F2">
        <w:rPr>
          <w:rFonts w:ascii="Times New Roman" w:hAnsi="Times New Roman"/>
          <w:sz w:val="24"/>
          <w:szCs w:val="24"/>
        </w:rPr>
        <w:t>,</w:t>
      </w:r>
      <w:r w:rsidR="007E2A4B" w:rsidRPr="007E2A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A4B">
        <w:rPr>
          <w:rFonts w:ascii="Times New Roman" w:hAnsi="Times New Roman"/>
          <w:sz w:val="24"/>
          <w:szCs w:val="24"/>
        </w:rPr>
        <w:t>загальною</w:t>
      </w:r>
      <w:proofErr w:type="spellEnd"/>
      <w:r w:rsidR="007E2A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2A4B">
        <w:rPr>
          <w:rFonts w:ascii="Times New Roman" w:hAnsi="Times New Roman"/>
          <w:sz w:val="24"/>
          <w:szCs w:val="24"/>
        </w:rPr>
        <w:t>площею</w:t>
      </w:r>
      <w:proofErr w:type="spellEnd"/>
      <w:r w:rsidR="007E2A4B">
        <w:rPr>
          <w:rFonts w:ascii="Times New Roman" w:hAnsi="Times New Roman"/>
          <w:sz w:val="24"/>
          <w:szCs w:val="24"/>
        </w:rPr>
        <w:t xml:space="preserve"> 14,8 </w:t>
      </w:r>
      <w:proofErr w:type="spellStart"/>
      <w:r w:rsidR="007E2A4B">
        <w:rPr>
          <w:rFonts w:ascii="Times New Roman" w:hAnsi="Times New Roman"/>
          <w:sz w:val="24"/>
          <w:szCs w:val="24"/>
        </w:rPr>
        <w:t>кв.м</w:t>
      </w:r>
      <w:proofErr w:type="spellEnd"/>
      <w:r w:rsidR="007E2A4B">
        <w:rPr>
          <w:rFonts w:ascii="Times New Roman" w:hAnsi="Times New Roman"/>
          <w:sz w:val="24"/>
          <w:szCs w:val="24"/>
          <w:lang w:val="uk-UA"/>
        </w:rPr>
        <w:t>,</w:t>
      </w:r>
      <w:r w:rsidR="007054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виклавши пункт 1. даного рішення в наступній редакції:</w:t>
      </w:r>
    </w:p>
    <w:p w:rsidR="00FD655B" w:rsidRDefault="00FD655B" w:rsidP="00FD65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54F2" w:rsidRDefault="00FD655B" w:rsidP="00FD65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«1. Прийняти безоплатно з державної власності у комунальну власність Сокальської міської територіальної громади в особі Сокальської міської ради Львівської області наступні об’єкти нерухомості:</w:t>
      </w:r>
    </w:p>
    <w:p w:rsidR="007054F2" w:rsidRPr="007054F2" w:rsidRDefault="007054F2" w:rsidP="007054F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FD655B" w:rsidRPr="007054F2">
        <w:rPr>
          <w:rFonts w:ascii="Times New Roman" w:hAnsi="Times New Roman"/>
          <w:sz w:val="24"/>
          <w:szCs w:val="24"/>
        </w:rPr>
        <w:t xml:space="preserve">(120413) будівля протирадіаційного укриття, загальною площею 166,0 </w:t>
      </w:r>
      <w:proofErr w:type="spellStart"/>
      <w:r w:rsidR="00FD655B" w:rsidRPr="007054F2">
        <w:rPr>
          <w:rFonts w:ascii="Times New Roman" w:hAnsi="Times New Roman"/>
          <w:sz w:val="24"/>
          <w:szCs w:val="24"/>
        </w:rPr>
        <w:t>кв.м</w:t>
      </w:r>
      <w:proofErr w:type="spellEnd"/>
      <w:r w:rsidR="00FD655B" w:rsidRPr="007054F2">
        <w:rPr>
          <w:rFonts w:ascii="Times New Roman" w:hAnsi="Times New Roman"/>
          <w:sz w:val="24"/>
          <w:szCs w:val="24"/>
        </w:rPr>
        <w:t xml:space="preserve">., що знаходиться за адресою Львівська область, Червоноградський район, с. </w:t>
      </w:r>
      <w:proofErr w:type="spellStart"/>
      <w:r w:rsidR="00FD655B" w:rsidRPr="007054F2">
        <w:rPr>
          <w:rFonts w:ascii="Times New Roman" w:hAnsi="Times New Roman"/>
          <w:sz w:val="24"/>
          <w:szCs w:val="24"/>
        </w:rPr>
        <w:t>Борок</w:t>
      </w:r>
      <w:proofErr w:type="spellEnd"/>
      <w:r w:rsidR="00FD655B" w:rsidRPr="007054F2">
        <w:rPr>
          <w:rFonts w:ascii="Times New Roman" w:hAnsi="Times New Roman"/>
          <w:sz w:val="24"/>
          <w:szCs w:val="24"/>
        </w:rPr>
        <w:t>, вул. Миру, буд.14/1, реєстраційний номер об’єкта нерухомого майна 2707372</w:t>
      </w:r>
      <w:r w:rsidRPr="007054F2">
        <w:rPr>
          <w:rFonts w:ascii="Times New Roman" w:hAnsi="Times New Roman"/>
          <w:sz w:val="24"/>
          <w:szCs w:val="24"/>
        </w:rPr>
        <w:t>946120;</w:t>
      </w:r>
      <w:r w:rsidR="00FD655B" w:rsidRPr="007054F2">
        <w:rPr>
          <w:rFonts w:ascii="Times New Roman" w:hAnsi="Times New Roman"/>
          <w:sz w:val="24"/>
          <w:szCs w:val="24"/>
        </w:rPr>
        <w:t xml:space="preserve"> </w:t>
      </w:r>
    </w:p>
    <w:p w:rsidR="00FD655B" w:rsidRDefault="007054F2" w:rsidP="00FD65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655B">
        <w:rPr>
          <w:rFonts w:ascii="Times New Roman" w:hAnsi="Times New Roman"/>
          <w:sz w:val="24"/>
          <w:szCs w:val="24"/>
        </w:rPr>
        <w:t xml:space="preserve">(1204131) будівля протирадіаційного укриття, загальною площею 14,8 </w:t>
      </w:r>
      <w:proofErr w:type="spellStart"/>
      <w:r w:rsidR="00FD655B">
        <w:rPr>
          <w:rFonts w:ascii="Times New Roman" w:hAnsi="Times New Roman"/>
          <w:sz w:val="24"/>
          <w:szCs w:val="24"/>
        </w:rPr>
        <w:t>кв.м</w:t>
      </w:r>
      <w:proofErr w:type="spellEnd"/>
      <w:r w:rsidR="00FD655B">
        <w:rPr>
          <w:rFonts w:ascii="Times New Roman" w:hAnsi="Times New Roman"/>
          <w:sz w:val="24"/>
          <w:szCs w:val="24"/>
        </w:rPr>
        <w:t xml:space="preserve">., що знаходиться за адресою Львівська область, Червоноградський район, с. </w:t>
      </w:r>
      <w:proofErr w:type="spellStart"/>
      <w:r w:rsidR="00FD655B">
        <w:rPr>
          <w:rFonts w:ascii="Times New Roman" w:hAnsi="Times New Roman"/>
          <w:sz w:val="24"/>
          <w:szCs w:val="24"/>
        </w:rPr>
        <w:t>Борок</w:t>
      </w:r>
      <w:proofErr w:type="spellEnd"/>
      <w:r w:rsidR="00FD655B">
        <w:rPr>
          <w:rFonts w:ascii="Times New Roman" w:hAnsi="Times New Roman"/>
          <w:sz w:val="24"/>
          <w:szCs w:val="24"/>
        </w:rPr>
        <w:t>, вул. Миру, буд.14/2, реєстраційний номер об’єкта нерухомого майна 2707405546120».</w:t>
      </w:r>
    </w:p>
    <w:p w:rsidR="00FD655B" w:rsidRDefault="00FD655B" w:rsidP="00FD655B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b/>
          <w:shd w:val="clear" w:color="auto" w:fill="FFFFFF"/>
          <w:lang w:val="uk-UA"/>
        </w:rPr>
      </w:pPr>
      <w:r>
        <w:rPr>
          <w:lang w:val="uk-UA"/>
        </w:rPr>
        <w:t xml:space="preserve">      2</w:t>
      </w:r>
      <w:r>
        <w:t xml:space="preserve">.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r>
        <w:rPr>
          <w:lang w:val="uk-UA"/>
        </w:rPr>
        <w:t>заступника міського голови з питань діяльності виконавчих органів ради Олійника О.Р.</w:t>
      </w:r>
    </w:p>
    <w:p w:rsidR="00FD655B" w:rsidRDefault="00FD655B" w:rsidP="00FD655B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D655B" w:rsidRDefault="00FD655B" w:rsidP="00FD655B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E2A4B" w:rsidRDefault="007E2A4B" w:rsidP="00FD655B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54A70" w:rsidRPr="00397BFA" w:rsidRDefault="00FD655B">
      <w:pPr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Міський голова                                                                                             Сергій КАСЯН</w:t>
      </w:r>
      <w:bookmarkStart w:id="0" w:name="_GoBack"/>
      <w:bookmarkEnd w:id="0"/>
      <w:r w:rsidR="00D54A70">
        <w:t xml:space="preserve"> </w:t>
      </w:r>
      <w:r w:rsidR="00397BFA">
        <w:t xml:space="preserve">                         </w:t>
      </w:r>
    </w:p>
    <w:sectPr w:rsidR="00D54A70" w:rsidRPr="00397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946DA"/>
    <w:multiLevelType w:val="hybridMultilevel"/>
    <w:tmpl w:val="C4F8DC78"/>
    <w:lvl w:ilvl="0" w:tplc="9222C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10B13"/>
    <w:multiLevelType w:val="hybridMultilevel"/>
    <w:tmpl w:val="2682BB20"/>
    <w:lvl w:ilvl="0" w:tplc="AF78405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503"/>
    <w:rsid w:val="00397BFA"/>
    <w:rsid w:val="00555503"/>
    <w:rsid w:val="006757C1"/>
    <w:rsid w:val="007054F2"/>
    <w:rsid w:val="007E2A4B"/>
    <w:rsid w:val="00A41375"/>
    <w:rsid w:val="00AD25E4"/>
    <w:rsid w:val="00D54A70"/>
    <w:rsid w:val="00E35BE3"/>
    <w:rsid w:val="00F01FEB"/>
    <w:rsid w:val="00FD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5B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D65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FD655B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55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D655B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FD655B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customStyle="1" w:styleId="rvps2">
    <w:name w:val="rvps2"/>
    <w:basedOn w:val="a"/>
    <w:qFormat/>
    <w:rsid w:val="00FD655B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5B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D65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FD655B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55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D655B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FD655B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customStyle="1" w:styleId="rvps2">
    <w:name w:val="rvps2"/>
    <w:basedOn w:val="a"/>
    <w:qFormat/>
    <w:rsid w:val="00FD655B"/>
    <w:pPr>
      <w:suppressAutoHyphens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dcterms:created xsi:type="dcterms:W3CDTF">2023-11-16T10:35:00Z</dcterms:created>
  <dcterms:modified xsi:type="dcterms:W3CDTF">2023-12-11T08:35:00Z</dcterms:modified>
</cp:coreProperties>
</file>